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E2" w:rsidRDefault="006075E2">
      <w:r>
        <w:t>от 21.06.2019</w:t>
      </w:r>
    </w:p>
    <w:p w:rsidR="006075E2" w:rsidRDefault="006075E2"/>
    <w:p w:rsidR="006075E2" w:rsidRDefault="006075E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075E2" w:rsidRDefault="006075E2">
      <w:r>
        <w:t>Общество с ограниченной ответственностью «ТЕРРИТОРИЯ» ИНН 5262236161</w:t>
      </w:r>
    </w:p>
    <w:p w:rsidR="006075E2" w:rsidRDefault="006075E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075E2"/>
    <w:rsid w:val="00045D12"/>
    <w:rsid w:val="0052439B"/>
    <w:rsid w:val="006075E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